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</w:rPr>
      </w:pPr>
      <w:r>
        <w:rPr>
          <w:b/>
        </w:rPr>
        <w:t xml:space="preserve">Результаты проведенных административных обследований объектов земельных отношений </w:t>
      </w:r>
    </w:p>
    <w:p>
      <w:pPr>
        <w:pStyle w:val="Normal"/>
        <w:jc w:val="center"/>
        <w:rPr/>
      </w:pPr>
      <w:r>
        <w:rPr>
          <w:b/>
          <w:sz w:val="24"/>
          <w:szCs w:val="24"/>
          <w:lang w:eastAsia="ru-RU"/>
        </w:rPr>
        <w:t>Судакским городским</w:t>
      </w:r>
      <w:r>
        <w:rPr>
          <w:b/>
        </w:rPr>
        <w:t xml:space="preserve"> отделом </w:t>
      </w:r>
      <w:r>
        <w:rPr>
          <w:b/>
          <w:sz w:val="24"/>
          <w:szCs w:val="24"/>
          <w:lang w:eastAsia="ru-RU"/>
        </w:rPr>
        <w:t>Г</w:t>
      </w:r>
      <w:r>
        <w:rPr>
          <w:b/>
        </w:rPr>
        <w:t xml:space="preserve">осударственного комитета по государственной регистрации и кадастру Республики Крым 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территориального подразделения Госкомрегистра)</w:t>
      </w:r>
    </w:p>
    <w:p>
      <w:pPr>
        <w:pStyle w:val="Normal"/>
        <w:jc w:val="center"/>
        <w:rPr/>
      </w:pPr>
      <w:bookmarkStart w:id="0" w:name="__DdeLink__924_4278498839"/>
      <w:r>
        <w:rPr>
          <w:b/>
        </w:rPr>
        <w:t xml:space="preserve">за период с 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ru-RU" w:eastAsia="ru-RU" w:bidi="ar-SA"/>
        </w:rPr>
        <w:t>01</w:t>
      </w:r>
      <w:r>
        <w:rPr>
          <w:b/>
        </w:rPr>
        <w:t>.0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ru-RU" w:eastAsia="ru-RU" w:bidi="ar-SA"/>
        </w:rPr>
        <w:t>3</w:t>
      </w:r>
      <w:r>
        <w:rPr>
          <w:b/>
        </w:rPr>
        <w:t>.202</w:t>
      </w:r>
      <w:r>
        <w:rPr>
          <w:b/>
          <w:sz w:val="24"/>
          <w:szCs w:val="24"/>
          <w:lang w:eastAsia="ru-RU"/>
        </w:rPr>
        <w:t>1</w:t>
      </w:r>
      <w:r>
        <w:rPr>
          <w:b/>
        </w:rPr>
        <w:t xml:space="preserve"> по </w:t>
      </w:r>
      <w:bookmarkEnd w:id="0"/>
      <w:r>
        <w:rPr>
          <w:b/>
          <w:sz w:val="24"/>
          <w:szCs w:val="24"/>
          <w:lang w:eastAsia="ru-RU"/>
        </w:rPr>
        <w:t>12</w:t>
      </w:r>
      <w:r>
        <w:rPr>
          <w:b/>
        </w:rPr>
        <w:t>.0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ru-RU" w:eastAsia="ru-RU" w:bidi="ar-SA"/>
        </w:rPr>
        <w:t>3</w:t>
      </w:r>
      <w:r>
        <w:rPr>
          <w:b/>
        </w:rPr>
        <w:t>.202</w:t>
      </w:r>
      <w:r>
        <w:rPr>
          <w:b/>
          <w:sz w:val="24"/>
          <w:szCs w:val="24"/>
          <w:lang w:eastAsia="ru-RU"/>
        </w:rPr>
        <w:t>1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Style w:val="a9"/>
        <w:tblW w:w="15709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517"/>
        <w:gridCol w:w="2169"/>
        <w:gridCol w:w="3684"/>
        <w:gridCol w:w="1073"/>
        <w:gridCol w:w="1078"/>
        <w:gridCol w:w="678"/>
        <w:gridCol w:w="1367"/>
        <w:gridCol w:w="1133"/>
        <w:gridCol w:w="1022"/>
        <w:gridCol w:w="682"/>
        <w:gridCol w:w="1304"/>
      </w:tblGrid>
      <w:tr>
        <w:trPr/>
        <w:tc>
          <w:tcPr>
            <w:tcW w:w="1517" w:type="dxa"/>
            <w:vMerge w:val="restart"/>
            <w:tcBorders/>
            <w:shd w:color="auto" w:fill="auto" w:val="clear"/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Наименование отдела территориального органа Росреестра, проводившего проверку</w:t>
            </w:r>
          </w:p>
        </w:tc>
        <w:tc>
          <w:tcPr>
            <w:tcW w:w="5853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Описание объекта земельных отношений, в отношении которого проведено административное обследование</w:t>
            </w:r>
          </w:p>
        </w:tc>
        <w:tc>
          <w:tcPr>
            <w:tcW w:w="1073" w:type="dxa"/>
            <w:vMerge w:val="restart"/>
            <w:tcBorders/>
            <w:shd w:color="auto" w:fill="auto" w:val="clear"/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0"/>
                <w:szCs w:val="20"/>
              </w:rPr>
              <w:t xml:space="preserve">Дата проведения </w:t>
            </w:r>
          </w:p>
          <w:p>
            <w:pPr>
              <w:pStyle w:val="Normal"/>
              <w:ind w:left="113" w:right="113" w:hanging="0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административного обследования</w:t>
            </w:r>
          </w:p>
        </w:tc>
        <w:tc>
          <w:tcPr>
            <w:tcW w:w="5960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Результат проведения административного обследования</w:t>
            </w:r>
          </w:p>
        </w:tc>
        <w:tc>
          <w:tcPr>
            <w:tcW w:w="1304" w:type="dxa"/>
            <w:vMerge w:val="restart"/>
            <w:tcBorders/>
            <w:shd w:color="auto" w:fill="auto" w:val="clear"/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Дата размещения информации</w:t>
            </w:r>
          </w:p>
        </w:tc>
      </w:tr>
      <w:tr>
        <w:trPr/>
        <w:tc>
          <w:tcPr>
            <w:tcW w:w="1517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169" w:type="dxa"/>
            <w:vMerge w:val="restart"/>
            <w:tcBorders/>
            <w:shd w:color="auto" w:fill="auto" w:val="clear"/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3684" w:type="dxa"/>
            <w:vMerge w:val="restart"/>
            <w:tcBorders/>
            <w:shd w:color="auto" w:fill="auto" w:val="clear"/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Адрес (описание местоположения) земельного участка</w:t>
            </w:r>
          </w:p>
        </w:tc>
        <w:tc>
          <w:tcPr>
            <w:tcW w:w="1073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4256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Акт административного обследования</w:t>
            </w:r>
          </w:p>
        </w:tc>
        <w:tc>
          <w:tcPr>
            <w:tcW w:w="1704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0"/>
                <w:szCs w:val="20"/>
              </w:rPr>
              <w:t>Заключение</w:t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об отсутствии нарушений требований земельного законодательства Российской Федерации</w:t>
            </w:r>
          </w:p>
        </w:tc>
        <w:tc>
          <w:tcPr>
            <w:tcW w:w="1304" w:type="dxa"/>
            <w:vMerge w:val="continue"/>
            <w:tcBorders/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1517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169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3684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073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078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678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50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Выявлены признаки нарушения</w:t>
            </w:r>
          </w:p>
        </w:tc>
        <w:tc>
          <w:tcPr>
            <w:tcW w:w="102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68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304" w:type="dxa"/>
            <w:vMerge w:val="restart"/>
            <w:tcBorders/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406" w:hRule="atLeast"/>
        </w:trPr>
        <w:tc>
          <w:tcPr>
            <w:tcW w:w="1517" w:type="dxa"/>
            <w:vMerge w:val="continue"/>
            <w:tcBorders/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169" w:type="dxa"/>
            <w:vMerge w:val="continue"/>
            <w:tcBorders/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3684" w:type="dxa"/>
            <w:vMerge w:val="continue"/>
            <w:tcBorders/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073" w:type="dxa"/>
            <w:vMerge w:val="continue"/>
            <w:tcBorders/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078" w:type="dxa"/>
            <w:vMerge w:val="continue"/>
            <w:tcBorders/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78" w:type="dxa"/>
            <w:vMerge w:val="continue"/>
            <w:tcBorders/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367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Обязательное требование предусмотрено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Ответственность предусмотрена</w:t>
            </w:r>
          </w:p>
        </w:tc>
        <w:tc>
          <w:tcPr>
            <w:tcW w:w="1022" w:type="dxa"/>
            <w:vMerge w:val="continue"/>
            <w:tcBorders/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82" w:type="dxa"/>
            <w:vMerge w:val="continue"/>
            <w:tcBorders/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304" w:type="dxa"/>
            <w:vMerge w:val="continue"/>
            <w:tcBorders/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1517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  <w:lang w:val="ru-RU" w:eastAsia="ru-RU"/>
              </w:rPr>
            </w:pPr>
            <w:bookmarkStart w:id="1" w:name="__DdeLink__141_2198595964"/>
            <w:r>
              <w:rPr>
                <w:sz w:val="22"/>
                <w:szCs w:val="22"/>
                <w:lang w:val="ru-RU" w:eastAsia="ru-RU"/>
              </w:rPr>
              <w:t>Судакский городской отдел</w:t>
            </w:r>
            <w:bookmarkEnd w:id="1"/>
          </w:p>
        </w:tc>
        <w:tc>
          <w:tcPr>
            <w:tcW w:w="2169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2"/>
                <w:szCs w:val="22"/>
              </w:rPr>
              <w:t>90:23:010138:126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3684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 xml:space="preserve">Республика Крым, </w:t>
            </w:r>
            <w:r>
              <w:rPr>
                <w:sz w:val="22"/>
                <w:szCs w:val="22"/>
                <w:lang w:eastAsia="ru-RU"/>
              </w:rPr>
              <w:t xml:space="preserve">г . Судак, ул.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Сурожская</w:t>
            </w:r>
            <w:r>
              <w:rPr>
                <w:sz w:val="22"/>
                <w:szCs w:val="22"/>
                <w:lang w:eastAsia="ru-RU"/>
              </w:rPr>
              <w:t xml:space="preserve">,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93</w:t>
            </w:r>
          </w:p>
        </w:tc>
        <w:tc>
          <w:tcPr>
            <w:tcW w:w="107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eastAsia="ru-RU"/>
              </w:rPr>
              <w:t>03.03.21</w:t>
            </w:r>
          </w:p>
        </w:tc>
        <w:tc>
          <w:tcPr>
            <w:tcW w:w="1078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val="en-US" w:eastAsia="ru-RU"/>
              </w:rPr>
            </w:pPr>
            <w:r>
              <w:rPr>
                <w:sz w:val="22"/>
                <w:szCs w:val="22"/>
                <w:lang w:val="en-US" w:eastAsia="ru-RU"/>
              </w:rPr>
            </w:r>
          </w:p>
        </w:tc>
        <w:tc>
          <w:tcPr>
            <w:tcW w:w="678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67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03</w:t>
            </w:r>
            <w:bookmarkStart w:id="2" w:name="__DdeLink__185_4124023673"/>
            <w:r>
              <w:rPr>
                <w:sz w:val="22"/>
                <w:szCs w:val="22"/>
              </w:rPr>
              <w:t>.0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</w:t>
            </w:r>
            <w:r>
              <w:rPr>
                <w:sz w:val="22"/>
                <w:szCs w:val="22"/>
              </w:rPr>
              <w:t>.21</w:t>
            </w:r>
            <w:bookmarkEnd w:id="2"/>
          </w:p>
        </w:tc>
        <w:tc>
          <w:tcPr>
            <w:tcW w:w="682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304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12</w:t>
            </w:r>
            <w:r>
              <w:rPr>
                <w:sz w:val="22"/>
                <w:szCs w:val="22"/>
                <w:lang w:val="ru-RU" w:eastAsia="ru-RU"/>
              </w:rPr>
              <w:t>.03.21</w:t>
            </w:r>
          </w:p>
        </w:tc>
      </w:tr>
    </w:tbl>
    <w:p>
      <w:pPr>
        <w:pStyle w:val="Normal"/>
        <w:jc w:val="left"/>
        <w:rPr/>
      </w:pPr>
      <w:r>
        <w:rPr/>
      </w:r>
    </w:p>
    <w:sectPr>
      <w:type w:val="nextPage"/>
      <w:pgSz w:orient="landscape" w:w="16838" w:h="11906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b6256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 w:customStyle="1">
    <w:name w:val="Heading 1"/>
    <w:basedOn w:val="Normal"/>
    <w:link w:val="1"/>
    <w:qFormat/>
    <w:rsid w:val="004b6256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styleId="2" w:customStyle="1">
    <w:name w:val="Heading 2"/>
    <w:basedOn w:val="Normal"/>
    <w:link w:val="2"/>
    <w:qFormat/>
    <w:rsid w:val="004b6256"/>
    <w:pPr>
      <w:spacing w:beforeAutospacing="1" w:afterAutospacing="1"/>
      <w:outlineLvl w:val="1"/>
    </w:pPr>
    <w:rPr>
      <w:b/>
      <w:bCs/>
      <w:sz w:val="36"/>
      <w:szCs w:val="36"/>
    </w:rPr>
  </w:style>
  <w:style w:type="paragraph" w:styleId="3" w:customStyle="1">
    <w:name w:val="Heading 3"/>
    <w:basedOn w:val="Normal"/>
    <w:next w:val="Normal"/>
    <w:link w:val="3"/>
    <w:qFormat/>
    <w:rsid w:val="004b6256"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Heading1"/>
    <w:qFormat/>
    <w:rsid w:val="004b6256"/>
    <w:rPr>
      <w:b/>
      <w:bCs/>
      <w:kern w:val="2"/>
      <w:sz w:val="48"/>
      <w:szCs w:val="48"/>
      <w:lang w:eastAsia="ru-RU"/>
    </w:rPr>
  </w:style>
  <w:style w:type="character" w:styleId="21" w:customStyle="1">
    <w:name w:val="Заголовок 2 Знак"/>
    <w:basedOn w:val="DefaultParagraphFont"/>
    <w:link w:val="Heading2"/>
    <w:qFormat/>
    <w:rsid w:val="004b6256"/>
    <w:rPr>
      <w:b/>
      <w:bCs/>
      <w:sz w:val="36"/>
      <w:szCs w:val="36"/>
      <w:lang w:eastAsia="ru-RU"/>
    </w:rPr>
  </w:style>
  <w:style w:type="character" w:styleId="31" w:customStyle="1">
    <w:name w:val="Заголовок 3 Знак"/>
    <w:basedOn w:val="DefaultParagraphFont"/>
    <w:link w:val="Heading3"/>
    <w:qFormat/>
    <w:rsid w:val="004b6256"/>
    <w:rPr>
      <w:rFonts w:ascii="Arial" w:hAnsi="Arial" w:cs="Arial"/>
      <w:b/>
      <w:bCs/>
      <w:sz w:val="26"/>
      <w:szCs w:val="26"/>
      <w:lang w:eastAsia="ru-RU"/>
    </w:rPr>
  </w:style>
  <w:style w:type="character" w:styleId="Strong">
    <w:name w:val="Strong"/>
    <w:basedOn w:val="DefaultParagraphFont"/>
    <w:qFormat/>
    <w:rsid w:val="004b6256"/>
    <w:rPr>
      <w:b/>
      <w:bCs/>
    </w:rPr>
  </w:style>
  <w:style w:type="character" w:styleId="Style11">
    <w:name w:val="Выделение"/>
    <w:basedOn w:val="DefaultParagraphFont"/>
    <w:qFormat/>
    <w:rsid w:val="004b6256"/>
    <w:rPr>
      <w:i/>
      <w:iCs/>
    </w:rPr>
  </w:style>
  <w:style w:type="paragraph" w:styleId="Style12" w:customStyle="1">
    <w:name w:val="Заголовок"/>
    <w:basedOn w:val="Normal"/>
    <w:next w:val="Style13"/>
    <w:qFormat/>
    <w:rsid w:val="00963e21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Body Text"/>
    <w:basedOn w:val="Normal"/>
    <w:rsid w:val="00963e21"/>
    <w:pPr>
      <w:spacing w:lineRule="auto" w:line="276" w:before="0" w:after="140"/>
    </w:pPr>
    <w:rPr/>
  </w:style>
  <w:style w:type="paragraph" w:styleId="Style14">
    <w:name w:val="List"/>
    <w:basedOn w:val="Style13"/>
    <w:rsid w:val="00963e21"/>
    <w:pPr/>
    <w:rPr>
      <w:rFonts w:cs="Mangal"/>
    </w:rPr>
  </w:style>
  <w:style w:type="paragraph" w:styleId="Style15" w:customStyle="1">
    <w:name w:val="Caption"/>
    <w:basedOn w:val="Normal"/>
    <w:qFormat/>
    <w:rsid w:val="00963e21"/>
    <w:pPr>
      <w:suppressLineNumbers/>
      <w:spacing w:before="120" w:after="120"/>
    </w:pPr>
    <w:rPr>
      <w:rFonts w:cs="Mangal"/>
      <w:i/>
      <w:iCs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963e21"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33091a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6110D-78E8-438F-91E5-83DE50ED5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Application>LibreOffice/6.3.6.2$Windows_X86_64 LibreOffice_project/2196df99b074d8a661f4036fca8fa0cbfa33a497</Application>
  <Pages>1</Pages>
  <Words>106</Words>
  <Characters>935</Characters>
  <CharactersWithSpaces>1016</CharactersWithSpaces>
  <Paragraphs>29</Paragraphs>
  <Company>Kraftway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2019-11-14T11:00:00Z</dcterms:created>
  <dc:creator>Григорьев Сергей Александрович</dc:creator>
  <dc:description/>
  <dc:language>ru-RU</dc:language>
  <cp:lastModifiedBy/>
  <cp:lastPrinted>2019-12-09T10:12:00Z</cp:lastPrinted>
  <dcterms:modified xsi:type="dcterms:W3CDTF">2021-03-16T12:35:32Z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Kraftway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