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Результаты проведенных административных обследований объектов земельных отношений </w:t>
      </w:r>
    </w:p>
    <w:p>
      <w:pPr>
        <w:pStyle w:val="Normal"/>
        <w:jc w:val="center"/>
        <w:rPr>
          <w:u w:val="none"/>
        </w:rPr>
      </w:pPr>
      <w:r>
        <w:rPr>
          <w:b/>
          <w:sz w:val="24"/>
          <w:szCs w:val="24"/>
          <w:u w:val="none"/>
          <w:lang w:val="ru-RU" w:eastAsia="ru-RU"/>
        </w:rPr>
        <w:t xml:space="preserve">Судакским городским </w:t>
      </w:r>
      <w:r>
        <w:rPr>
          <w:b/>
          <w:u w:val="none"/>
        </w:rPr>
        <w:t xml:space="preserve">отделом государственного комитета по государственной регистрации и кадастру Республики Крым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территориального подразделения Госкомрегистра)</w:t>
      </w:r>
    </w:p>
    <w:p>
      <w:pPr>
        <w:pStyle w:val="Normal"/>
        <w:jc w:val="center"/>
        <w:rPr/>
      </w:pPr>
      <w:bookmarkStart w:id="0" w:name="__DdeLink__924_4278498839"/>
      <w:r>
        <w:rPr>
          <w:b/>
        </w:rPr>
        <w:t xml:space="preserve">за период с </w:t>
      </w:r>
      <w:r>
        <w:rPr>
          <w:b/>
        </w:rPr>
        <w:t>13.05</w:t>
      </w:r>
      <w:r>
        <w:rPr>
          <w:b/>
        </w:rPr>
        <w:t>.202</w:t>
      </w:r>
      <w:r>
        <w:rPr>
          <w:b/>
        </w:rPr>
        <w:t>1</w:t>
      </w:r>
      <w:r>
        <w:rPr>
          <w:b/>
        </w:rPr>
        <w:t xml:space="preserve"> по </w:t>
      </w:r>
      <w:bookmarkEnd w:id="0"/>
      <w:r>
        <w:rPr>
          <w:b/>
        </w:rPr>
        <w:t>31.05.2021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9"/>
        <w:tblW w:w="15700" w:type="dxa"/>
        <w:jc w:val="left"/>
        <w:tblInd w:w="9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50"/>
        <w:gridCol w:w="2113"/>
        <w:gridCol w:w="3799"/>
        <w:gridCol w:w="2"/>
        <w:gridCol w:w="1074"/>
        <w:gridCol w:w="1"/>
        <w:gridCol w:w="1076"/>
        <w:gridCol w:w="675"/>
        <w:gridCol w:w="1476"/>
        <w:gridCol w:w="1311"/>
        <w:gridCol w:w="1"/>
        <w:gridCol w:w="1123"/>
        <w:gridCol w:w="1"/>
        <w:gridCol w:w="622"/>
        <w:gridCol w:w="2"/>
        <w:gridCol w:w="1"/>
        <w:gridCol w:w="1071"/>
      </w:tblGrid>
      <w:tr>
        <w:trPr/>
        <w:tc>
          <w:tcPr>
            <w:tcW w:w="1350" w:type="dxa"/>
            <w:vMerge w:val="restart"/>
            <w:tcBorders/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Наименование отдела территориального органа Росреестра, проводившего проверку</w:t>
            </w:r>
          </w:p>
        </w:tc>
        <w:tc>
          <w:tcPr>
            <w:tcW w:w="5912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Описание объекта земельных отношений, в отношении которого проведено административное обследование</w:t>
            </w:r>
          </w:p>
        </w:tc>
        <w:tc>
          <w:tcPr>
            <w:tcW w:w="1076" w:type="dxa"/>
            <w:gridSpan w:val="2"/>
            <w:vMerge w:val="restart"/>
            <w:tcBorders/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 xml:space="preserve">Дата проведения </w:t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административного обследования</w:t>
            </w:r>
          </w:p>
        </w:tc>
        <w:tc>
          <w:tcPr>
            <w:tcW w:w="6286" w:type="dxa"/>
            <w:gridSpan w:val="9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Результат проведения административного обследования</w:t>
            </w:r>
          </w:p>
        </w:tc>
        <w:tc>
          <w:tcPr>
            <w:tcW w:w="1074" w:type="dxa"/>
            <w:gridSpan w:val="3"/>
            <w:vMerge w:val="restart"/>
            <w:tcBorders/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Дата размещения информации</w:t>
            </w:r>
          </w:p>
        </w:tc>
      </w:tr>
      <w:tr>
        <w:trPr/>
        <w:tc>
          <w:tcPr>
            <w:tcW w:w="1350" w:type="dxa"/>
            <w:vMerge w:val="continue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13" w:type="dxa"/>
            <w:vMerge w:val="restart"/>
            <w:tcBorders/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801" w:type="dxa"/>
            <w:gridSpan w:val="2"/>
            <w:vMerge w:val="restart"/>
            <w:tcBorders/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Адрес (описание местоположения) земельного участка</w:t>
            </w:r>
          </w:p>
        </w:tc>
        <w:tc>
          <w:tcPr>
            <w:tcW w:w="1075" w:type="dxa"/>
            <w:gridSpan w:val="2"/>
            <w:vMerge w:val="continue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38" w:type="dxa"/>
            <w:gridSpan w:val="4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Акт административного обследования</w:t>
            </w:r>
          </w:p>
        </w:tc>
        <w:tc>
          <w:tcPr>
            <w:tcW w:w="1749" w:type="dxa"/>
            <w:gridSpan w:val="5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 xml:space="preserve">Заключение </w:t>
              <w:br/>
              <w:t>об отсутствии нарушений требований земельного законодательства Российской Федерации</w:t>
            </w:r>
          </w:p>
        </w:tc>
        <w:tc>
          <w:tcPr>
            <w:tcW w:w="1072" w:type="dxa"/>
            <w:gridSpan w:val="2"/>
            <w:vMerge w:val="continue"/>
            <w:tcBorders/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50" w:type="dxa"/>
            <w:vMerge w:val="continue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13" w:type="dxa"/>
            <w:vMerge w:val="continue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01" w:type="dxa"/>
            <w:gridSpan w:val="2"/>
            <w:vMerge w:val="continue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5" w:type="dxa"/>
            <w:gridSpan w:val="2"/>
            <w:vMerge w:val="continue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6" w:type="dxa"/>
            <w:vMerge w:val="restart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75" w:type="dxa"/>
            <w:vMerge w:val="restart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87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Выявлены признаки нарушения</w:t>
            </w:r>
          </w:p>
        </w:tc>
        <w:tc>
          <w:tcPr>
            <w:tcW w:w="1124" w:type="dxa"/>
            <w:gridSpan w:val="2"/>
            <w:vMerge w:val="restart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25" w:type="dxa"/>
            <w:gridSpan w:val="3"/>
            <w:vMerge w:val="restart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72" w:type="dxa"/>
            <w:gridSpan w:val="2"/>
            <w:vMerge w:val="continue"/>
            <w:tcBorders/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406" w:hRule="atLeast"/>
        </w:trPr>
        <w:tc>
          <w:tcPr>
            <w:tcW w:w="1350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13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01" w:type="dxa"/>
            <w:gridSpan w:val="2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5" w:type="dxa"/>
            <w:gridSpan w:val="2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6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5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Обязательное требование предусмотрено</w:t>
            </w:r>
          </w:p>
        </w:tc>
        <w:tc>
          <w:tcPr>
            <w:tcW w:w="1312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Ответственность предусмотрена</w:t>
            </w:r>
          </w:p>
        </w:tc>
        <w:tc>
          <w:tcPr>
            <w:tcW w:w="1124" w:type="dxa"/>
            <w:gridSpan w:val="2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5" w:type="dxa"/>
            <w:gridSpan w:val="3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1" w:type="dxa"/>
            <w:tcBorders/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50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Судакский городской отдел</w:t>
            </w:r>
          </w:p>
        </w:tc>
        <w:tc>
          <w:tcPr>
            <w:tcW w:w="211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90:23:010158:536</w:t>
            </w:r>
          </w:p>
        </w:tc>
        <w:tc>
          <w:tcPr>
            <w:tcW w:w="3801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Bodytext2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 w:eastAsia="zh-CN" w:bidi="ar-SA"/>
              </w:rPr>
              <w:t>Р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еспублика Крым, г. Судак, ул. Ароматная, 8а</w:t>
            </w:r>
          </w:p>
        </w:tc>
        <w:tc>
          <w:tcPr>
            <w:tcW w:w="1075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13.05.21</w:t>
            </w:r>
          </w:p>
        </w:tc>
        <w:tc>
          <w:tcPr>
            <w:tcW w:w="107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13.05.21</w:t>
            </w:r>
          </w:p>
        </w:tc>
        <w:tc>
          <w:tcPr>
            <w:tcW w:w="67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25, 26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 РФ</w:t>
            </w:r>
          </w:p>
        </w:tc>
        <w:tc>
          <w:tcPr>
            <w:tcW w:w="1312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7.1, КоАП РФ </w:t>
            </w:r>
          </w:p>
        </w:tc>
        <w:tc>
          <w:tcPr>
            <w:tcW w:w="1124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5" w:type="dxa"/>
            <w:gridSpan w:val="3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7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31.05.21</w:t>
            </w:r>
          </w:p>
        </w:tc>
      </w:tr>
      <w:tr>
        <w:trPr/>
        <w:tc>
          <w:tcPr>
            <w:tcW w:w="1350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Судакский городской отдел</w:t>
            </w:r>
          </w:p>
        </w:tc>
        <w:tc>
          <w:tcPr>
            <w:tcW w:w="211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Bodytext2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 w:eastAsia="en-US" w:bidi="ru-RU"/>
              </w:rPr>
              <w:t>90:23:030107:113</w:t>
            </w:r>
          </w:p>
        </w:tc>
        <w:tc>
          <w:tcPr>
            <w:tcW w:w="3801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Bodytext2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 w:eastAsia="en-US" w:bidi="ar-SA"/>
              </w:rPr>
              <w:t>Р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еспублика Крым, г. Судак, с. Веселое, ул. Цветочная, д. 22</w:t>
            </w:r>
          </w:p>
        </w:tc>
        <w:tc>
          <w:tcPr>
            <w:tcW w:w="1075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24.05.21</w:t>
            </w:r>
          </w:p>
        </w:tc>
        <w:tc>
          <w:tcPr>
            <w:tcW w:w="107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67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25, 26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 РФ</w:t>
            </w:r>
          </w:p>
        </w:tc>
        <w:tc>
          <w:tcPr>
            <w:tcW w:w="1312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7.1, КоАП РФ </w:t>
            </w:r>
          </w:p>
        </w:tc>
        <w:tc>
          <w:tcPr>
            <w:tcW w:w="1124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5" w:type="dxa"/>
            <w:gridSpan w:val="3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7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31.05.21</w:t>
            </w:r>
          </w:p>
        </w:tc>
      </w:tr>
      <w:tr>
        <w:trPr/>
        <w:tc>
          <w:tcPr>
            <w:tcW w:w="135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Судакский городской отдел</w:t>
            </w:r>
          </w:p>
        </w:tc>
        <w:tc>
          <w:tcPr>
            <w:tcW w:w="2113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Style w:val="Bodytext2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 w:eastAsia="en-US" w:bidi="ru-RU"/>
              </w:rPr>
              <w:t>90:23:030107:35</w:t>
            </w:r>
          </w:p>
        </w:tc>
        <w:tc>
          <w:tcPr>
            <w:tcW w:w="3801" w:type="dxa"/>
            <w:gridSpan w:val="2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Bodytext2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 w:eastAsia="en-US" w:bidi="ar-SA"/>
              </w:rPr>
              <w:t>Республика Крым, г. Судак, с. Веселое, ул. Цветочная, д. 2</w:t>
            </w:r>
            <w:r>
              <w:rPr>
                <w:rStyle w:val="Bodytext2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 w:eastAsia="en-US" w:bidi="ar-SA"/>
              </w:rPr>
              <w:t>0</w:t>
            </w:r>
          </w:p>
          <w:p>
            <w:pPr>
              <w:pStyle w:val="Normal"/>
              <w:jc w:val="center"/>
              <w:rPr>
                <w:rStyle w:val="Bodytext2"/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 w:eastAsia="en-US" w:bidi="ar-SA"/>
              </w:rPr>
            </w:pPr>
            <w:r>
              <w:rPr/>
            </w:r>
          </w:p>
        </w:tc>
        <w:tc>
          <w:tcPr>
            <w:tcW w:w="1075" w:type="dxa"/>
            <w:gridSpan w:val="2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24.05.21</w:t>
            </w:r>
          </w:p>
        </w:tc>
        <w:tc>
          <w:tcPr>
            <w:tcW w:w="1076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25.05.21</w:t>
            </w:r>
          </w:p>
        </w:tc>
        <w:tc>
          <w:tcPr>
            <w:tcW w:w="675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25, 26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 РФ</w:t>
            </w:r>
          </w:p>
        </w:tc>
        <w:tc>
          <w:tcPr>
            <w:tcW w:w="1312" w:type="dxa"/>
            <w:gridSpan w:val="2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7.1, КоАП РФ </w:t>
            </w:r>
          </w:p>
        </w:tc>
        <w:tc>
          <w:tcPr>
            <w:tcW w:w="1124" w:type="dxa"/>
            <w:gridSpan w:val="2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5" w:type="dxa"/>
            <w:gridSpan w:val="3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31.05.21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567" w:right="567" w:header="0" w:top="1134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26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2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link w:val="1"/>
    <w:qFormat/>
    <w:rsid w:val="004b6256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 w:customStyle="1">
    <w:name w:val="Heading 2"/>
    <w:basedOn w:val="Normal"/>
    <w:link w:val="2"/>
    <w:qFormat/>
    <w:rsid w:val="004b625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 w:customStyle="1">
    <w:name w:val="Heading 3"/>
    <w:basedOn w:val="Normal"/>
    <w:next w:val="Normal"/>
    <w:link w:val="3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4b6256"/>
    <w:rPr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Heading2"/>
    <w:qFormat/>
    <w:rsid w:val="004b6256"/>
    <w:rPr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Heading3"/>
    <w:qFormat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Strong">
    <w:name w:val="Strong"/>
    <w:basedOn w:val="DefaultParagraphFont"/>
    <w:qFormat/>
    <w:rsid w:val="004b6256"/>
    <w:rPr>
      <w:b/>
      <w:bCs/>
    </w:rPr>
  </w:style>
  <w:style w:type="character" w:styleId="Style11">
    <w:name w:val="Выделение"/>
    <w:basedOn w:val="DefaultParagraphFont"/>
    <w:qFormat/>
    <w:rsid w:val="004b6256"/>
    <w:rPr>
      <w:i/>
      <w:iCs/>
    </w:rPr>
  </w:style>
  <w:style w:type="character" w:styleId="Style12">
    <w:name w:val="Основной шрифт абзаца"/>
    <w:qFormat/>
    <w:rPr/>
  </w:style>
  <w:style w:type="character" w:styleId="Bodytext2">
    <w:name w:val="Body text (2)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bidi="ru-RU"/>
    </w:rPr>
  </w:style>
  <w:style w:type="paragraph" w:styleId="Style13" w:customStyle="1">
    <w:name w:val="Заголовок"/>
    <w:basedOn w:val="Normal"/>
    <w:next w:val="Style14"/>
    <w:qFormat/>
    <w:rsid w:val="00963e2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963e21"/>
    <w:pPr>
      <w:spacing w:lineRule="auto" w:line="276" w:before="0" w:after="140"/>
    </w:pPr>
    <w:rPr/>
  </w:style>
  <w:style w:type="paragraph" w:styleId="Style15">
    <w:name w:val="List"/>
    <w:basedOn w:val="Style14"/>
    <w:rsid w:val="00963e21"/>
    <w:pPr/>
    <w:rPr>
      <w:rFonts w:cs="Mangal"/>
    </w:rPr>
  </w:style>
  <w:style w:type="paragraph" w:styleId="Style16" w:customStyle="1">
    <w:name w:val="Caption"/>
    <w:basedOn w:val="Normal"/>
    <w:qFormat/>
    <w:rsid w:val="00963e21"/>
    <w:pPr>
      <w:suppressLineNumbers/>
      <w:spacing w:before="120" w:after="120"/>
    </w:pPr>
    <w:rPr>
      <w:rFonts w:cs="Mangal"/>
      <w:i/>
      <w:iCs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963e21"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3091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110D-78E8-438F-91E5-83DE50ED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LibreOffice/5.3.1.2$Windows_x86 LibreOffice_project/e80a0e0fd1875e1696614d24c32df0f95f03deb2</Application>
  <Pages>2</Pages>
  <Words>168</Words>
  <Characters>1240</Characters>
  <CharactersWithSpaces>1364</CharactersWithSpaces>
  <Paragraphs>51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2019-11-14T11:00:00Z</dcterms:created>
  <dc:creator>Григорьев Сергей Александрович</dc:creator>
  <dc:description/>
  <dc:language>ru-RU</dc:language>
  <cp:lastModifiedBy/>
  <cp:lastPrinted>2019-12-09T10:12:00Z</cp:lastPrinted>
  <dcterms:modified xsi:type="dcterms:W3CDTF">2021-05-27T16:54:08Z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