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РЕЗУЛЬТАТЫ ПРОВЕРОК,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проведенных в отношении физических лиц, юридических лиц и индивидуальных предпринимателей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при осуществлении государственного земельного надзора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управлением государственного земельного надзора Госкомрегистра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за период с </w:t>
      </w:r>
      <w:r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>.02.2021 по 2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  <w:lang w:val="en-US"/>
        </w:rPr>
        <w:t>.02.2021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Style w:val="a5"/>
        <w:tblW w:w="16620" w:type="dxa"/>
        <w:jc w:val="left"/>
        <w:tblInd w:w="-683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19"/>
        <w:gridCol w:w="2226"/>
        <w:gridCol w:w="2157"/>
        <w:gridCol w:w="543"/>
        <w:gridCol w:w="585"/>
        <w:gridCol w:w="1436"/>
        <w:gridCol w:w="1431"/>
        <w:gridCol w:w="963"/>
        <w:gridCol w:w="2064"/>
        <w:gridCol w:w="1978"/>
        <w:gridCol w:w="1315"/>
      </w:tblGrid>
      <w:tr>
        <w:trPr>
          <w:trHeight w:val="676" w:hRule="atLeast"/>
        </w:trPr>
        <w:tc>
          <w:tcPr>
            <w:tcW w:w="1919" w:type="dxa"/>
            <w:vMerge w:val="restart"/>
            <w:tcBorders/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Лицо, </w:t>
              <w:br/>
              <w:t>в отношении которого проведена проверка</w:t>
            </w:r>
          </w:p>
        </w:tc>
        <w:tc>
          <w:tcPr>
            <w:tcW w:w="2226" w:type="dxa"/>
            <w:vMerge w:val="restart"/>
            <w:tcBorders/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2157" w:type="dxa"/>
            <w:vMerge w:val="restart"/>
            <w:tcBorders/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Адрес  земельного участка                      (описание местоположения)</w:t>
            </w:r>
          </w:p>
        </w:tc>
        <w:tc>
          <w:tcPr>
            <w:tcW w:w="1128" w:type="dxa"/>
            <w:gridSpan w:val="2"/>
            <w:vMerge w:val="restart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Вид проверки</w:t>
            </w:r>
          </w:p>
        </w:tc>
        <w:tc>
          <w:tcPr>
            <w:tcW w:w="1436" w:type="dxa"/>
            <w:vMerge w:val="restart"/>
            <w:tcBorders/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>Дата проведения проверки</w:t>
            </w:r>
          </w:p>
        </w:tc>
        <w:tc>
          <w:tcPr>
            <w:tcW w:w="6436" w:type="dxa"/>
            <w:gridSpan w:val="4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Результаты проведения проверок  </w:t>
            </w:r>
          </w:p>
        </w:tc>
        <w:tc>
          <w:tcPr>
            <w:tcW w:w="1315" w:type="dxa"/>
            <w:vMerge w:val="restart"/>
            <w:tcBorders/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Дата размщения информации </w:t>
            </w:r>
          </w:p>
        </w:tc>
      </w:tr>
      <w:tr>
        <w:trPr>
          <w:trHeight w:val="708" w:hRule="atLeast"/>
        </w:trPr>
        <w:tc>
          <w:tcPr>
            <w:tcW w:w="1919" w:type="dxa"/>
            <w:vMerge w:val="continue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226" w:type="dxa"/>
            <w:vMerge w:val="continue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57" w:type="dxa"/>
            <w:vMerge w:val="continue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28" w:type="dxa"/>
            <w:gridSpan w:val="2"/>
            <w:vMerge w:val="continue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36" w:type="dxa"/>
            <w:vMerge w:val="continue"/>
            <w:tcBorders/>
            <w:shd w:fill="auto" w:val="clear"/>
            <w:textDirection w:val="btL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39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Акт проверки</w:t>
            </w:r>
          </w:p>
        </w:tc>
        <w:tc>
          <w:tcPr>
            <w:tcW w:w="404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Выявлено нарушение</w:t>
            </w:r>
          </w:p>
        </w:tc>
        <w:tc>
          <w:tcPr>
            <w:tcW w:w="131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008" w:hRule="exact"/>
          <w:cantSplit w:val="true"/>
        </w:trPr>
        <w:tc>
          <w:tcPr>
            <w:tcW w:w="1919" w:type="dxa"/>
            <w:vMerge w:val="continue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226" w:type="dxa"/>
            <w:vMerge w:val="continue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57" w:type="dxa"/>
            <w:vMerge w:val="continue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43" w:type="dxa"/>
            <w:tcBorders/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>плановая</w:t>
            </w:r>
          </w:p>
        </w:tc>
        <w:tc>
          <w:tcPr>
            <w:tcW w:w="585" w:type="dxa"/>
            <w:tcBorders/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>внеплановая</w:t>
            </w:r>
          </w:p>
        </w:tc>
        <w:tc>
          <w:tcPr>
            <w:tcW w:w="1436" w:type="dxa"/>
            <w:vMerge w:val="continue"/>
            <w:tcBorders/>
            <w:shd w:fill="auto" w:val="clear"/>
            <w:textDirection w:val="btL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31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Дата</w:t>
            </w:r>
          </w:p>
        </w:tc>
        <w:tc>
          <w:tcPr>
            <w:tcW w:w="963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№</w:t>
            </w:r>
          </w:p>
        </w:tc>
        <w:tc>
          <w:tcPr>
            <w:tcW w:w="2064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Обязательное требование предусмотрено</w:t>
            </w:r>
          </w:p>
        </w:tc>
        <w:tc>
          <w:tcPr>
            <w:tcW w:w="197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Ответственность предусмотрена</w:t>
            </w:r>
          </w:p>
        </w:tc>
        <w:tc>
          <w:tcPr>
            <w:tcW w:w="131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1483" w:hRule="atLeast"/>
        </w:trPr>
        <w:tc>
          <w:tcPr>
            <w:tcW w:w="1919" w:type="dxa"/>
            <w:tcBorders/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Куракова Наталья Анатольевна</w:t>
            </w:r>
          </w:p>
        </w:tc>
        <w:tc>
          <w:tcPr>
            <w:tcW w:w="2226" w:type="dxa"/>
            <w:tcBorders/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90:12:010104:4347</w:t>
            </w:r>
          </w:p>
        </w:tc>
        <w:tc>
          <w:tcPr>
            <w:tcW w:w="2157" w:type="dxa"/>
            <w:tcBorders/>
            <w:shd w:fill="auto" w:val="clear"/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Крым, Симферопольский район, пгт Гвардейское, ул. Гагарина, д. 157А</w:t>
            </w:r>
          </w:p>
        </w:tc>
        <w:tc>
          <w:tcPr>
            <w:tcW w:w="543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585" w:type="dxa"/>
            <w:tcBorders/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36" w:type="dxa"/>
            <w:tcBorders/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24.02.21</w:t>
            </w:r>
          </w:p>
        </w:tc>
        <w:tc>
          <w:tcPr>
            <w:tcW w:w="1431" w:type="dxa"/>
            <w:tcBorders/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24.02.21</w:t>
            </w:r>
          </w:p>
        </w:tc>
        <w:tc>
          <w:tcPr>
            <w:tcW w:w="963" w:type="dxa"/>
            <w:tcBorders/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167</w:t>
            </w:r>
          </w:p>
        </w:tc>
        <w:tc>
          <w:tcPr>
            <w:tcW w:w="2064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т.7,42 ЗК РФ</w:t>
            </w:r>
          </w:p>
        </w:tc>
        <w:tc>
          <w:tcPr>
            <w:tcW w:w="197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ч.1 ст.8.8 КоАП РФ</w:t>
            </w:r>
          </w:p>
        </w:tc>
        <w:tc>
          <w:tcPr>
            <w:tcW w:w="1315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bookmarkStart w:id="0" w:name="__DdeLink__4118_1207298374"/>
            <w:bookmarkStart w:id="1" w:name="__DdeLink__1998_2828986398"/>
            <w:bookmarkEnd w:id="1"/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04.03.21</w:t>
            </w:r>
            <w:bookmarkEnd w:id="0"/>
          </w:p>
        </w:tc>
      </w:tr>
      <w:tr>
        <w:trPr>
          <w:trHeight w:val="2100" w:hRule="atLeast"/>
        </w:trPr>
        <w:tc>
          <w:tcPr>
            <w:tcW w:w="191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«КЕДР»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-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Крым, г.Симферополь. ул. Севастопольская, д. 55А</w:t>
            </w:r>
          </w:p>
        </w:tc>
        <w:tc>
          <w:tcPr>
            <w:tcW w:w="5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/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+</w:t>
            </w:r>
          </w:p>
        </w:tc>
        <w:tc>
          <w:tcPr>
            <w:tcW w:w="143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24.02.21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24.02.21</w:t>
            </w:r>
          </w:p>
        </w:tc>
        <w:tc>
          <w:tcPr>
            <w:tcW w:w="96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168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Нарушение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131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04.03.21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/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«КЕДР»</w:t>
            </w:r>
          </w:p>
        </w:tc>
        <w:tc>
          <w:tcPr>
            <w:tcW w:w="2226" w:type="dxa"/>
            <w:tcBorders/>
            <w:shd w:fill="auto" w:val="clear"/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-</w:t>
            </w:r>
          </w:p>
        </w:tc>
        <w:tc>
          <w:tcPr>
            <w:tcW w:w="2157" w:type="dxa"/>
            <w:tcBorders/>
            <w:shd w:fill="auto" w:val="clear"/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Крым, г.Симферополь. ул. Севастопольская, д. 55А</w:t>
            </w:r>
          </w:p>
        </w:tc>
        <w:tc>
          <w:tcPr>
            <w:tcW w:w="543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/>
            </w:r>
          </w:p>
        </w:tc>
        <w:tc>
          <w:tcPr>
            <w:tcW w:w="585" w:type="dxa"/>
            <w:tcBorders/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+</w:t>
            </w:r>
          </w:p>
        </w:tc>
        <w:tc>
          <w:tcPr>
            <w:tcW w:w="1436" w:type="dxa"/>
            <w:tcBorders/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24.02.21</w:t>
            </w:r>
          </w:p>
        </w:tc>
        <w:tc>
          <w:tcPr>
            <w:tcW w:w="1431" w:type="dxa"/>
            <w:tcBorders/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24.02.21</w:t>
            </w:r>
          </w:p>
        </w:tc>
        <w:tc>
          <w:tcPr>
            <w:tcW w:w="963" w:type="dxa"/>
            <w:tcBorders/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169</w:t>
            </w:r>
          </w:p>
        </w:tc>
        <w:tc>
          <w:tcPr>
            <w:tcW w:w="2064" w:type="dxa"/>
            <w:tcBorders/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Нарушение устранено</w:t>
            </w:r>
          </w:p>
        </w:tc>
        <w:tc>
          <w:tcPr>
            <w:tcW w:w="197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5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04.03.21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«Фирма Вагант-2»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Крым, г Ялта, ул Дарсановская, промзона, северная сторона</w:t>
            </w:r>
          </w:p>
        </w:tc>
        <w:tc>
          <w:tcPr>
            <w:tcW w:w="5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/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+</w:t>
            </w:r>
          </w:p>
        </w:tc>
        <w:tc>
          <w:tcPr>
            <w:tcW w:w="143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25.02.21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25.02.21</w:t>
            </w:r>
          </w:p>
        </w:tc>
        <w:tc>
          <w:tcPr>
            <w:tcW w:w="96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170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Нарушение не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04.03.21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«Торговый Дом «ТЭС»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90:22:010601:82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Крым, г. Симферополь, ул.Кржижановского,40</w:t>
            </w:r>
          </w:p>
        </w:tc>
        <w:tc>
          <w:tcPr>
            <w:tcW w:w="5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+</w:t>
            </w:r>
          </w:p>
        </w:tc>
        <w:tc>
          <w:tcPr>
            <w:tcW w:w="143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25.02.21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25.02.21</w:t>
            </w:r>
          </w:p>
        </w:tc>
        <w:tc>
          <w:tcPr>
            <w:tcW w:w="96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171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Нарушение не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04.03.21</w:t>
            </w:r>
          </w:p>
        </w:tc>
      </w:tr>
      <w:tr>
        <w:trPr>
          <w:trHeight w:val="1517" w:hRule="atLeast"/>
        </w:trPr>
        <w:tc>
          <w:tcPr>
            <w:tcW w:w="191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Абляев Тимур Эдемович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  <w:szCs w:val="24"/>
              </w:rPr>
              <w:t>90:22:010228:416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Крым, г. Симферополь, в районе пос. Кирпичное (Марьино-5) (поз. По ГП-35)</w:t>
            </w:r>
          </w:p>
        </w:tc>
        <w:tc>
          <w:tcPr>
            <w:tcW w:w="5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+</w:t>
            </w:r>
          </w:p>
        </w:tc>
        <w:tc>
          <w:tcPr>
            <w:tcW w:w="143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96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172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Нарушение не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04.03.21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Аматуни Владимир Ашотович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Крым, г. Симферополь, ул. Русская, 180</w:t>
            </w:r>
          </w:p>
        </w:tc>
        <w:tc>
          <w:tcPr>
            <w:tcW w:w="5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+</w:t>
            </w:r>
          </w:p>
        </w:tc>
        <w:tc>
          <w:tcPr>
            <w:tcW w:w="143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96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173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Нарушение не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04.03.21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«СОЛО ЛЛП»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Крым, г. Алушта, Партенитский поселковый совет</w:t>
            </w:r>
          </w:p>
        </w:tc>
        <w:tc>
          <w:tcPr>
            <w:tcW w:w="5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+</w:t>
            </w:r>
          </w:p>
        </w:tc>
        <w:tc>
          <w:tcPr>
            <w:tcW w:w="143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96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174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Нарушение не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04.03.21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«Морской торговый дом»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Крым,г. Ялта, пгт. Кореиз, ул. Алупкинское шоссе, 15</w:t>
            </w:r>
          </w:p>
        </w:tc>
        <w:tc>
          <w:tcPr>
            <w:tcW w:w="5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+</w:t>
            </w:r>
          </w:p>
        </w:tc>
        <w:tc>
          <w:tcPr>
            <w:tcW w:w="143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96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175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Нарушение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04.03.21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Окроян Ашот Степанович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Крым, г. Ялта, ул. Большевистская, 19</w:t>
            </w:r>
          </w:p>
        </w:tc>
        <w:tc>
          <w:tcPr>
            <w:tcW w:w="5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+</w:t>
            </w:r>
          </w:p>
        </w:tc>
        <w:tc>
          <w:tcPr>
            <w:tcW w:w="143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96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176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Нарушение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04.03.21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Назарова Галина Ивановна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  <w:szCs w:val="24"/>
              </w:rPr>
              <w:t>90:25:050701:1056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Крым, г. Ялта, пгт. Ореанда, в районе дома № 38, участок 2</w:t>
            </w:r>
          </w:p>
        </w:tc>
        <w:tc>
          <w:tcPr>
            <w:tcW w:w="5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+</w:t>
            </w:r>
          </w:p>
        </w:tc>
        <w:tc>
          <w:tcPr>
            <w:tcW w:w="143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96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177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Нарушение не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04.03.21</w:t>
            </w:r>
          </w:p>
        </w:tc>
      </w:tr>
      <w:tr>
        <w:trPr>
          <w:trHeight w:val="2102" w:hRule="atLeast"/>
        </w:trPr>
        <w:tc>
          <w:tcPr>
            <w:tcW w:w="191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«Барс 2000»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  <w:szCs w:val="24"/>
              </w:rPr>
              <w:t>90:25:010123:640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Крым, г. Ялта, Приморский парк им. Гагарина</w:t>
            </w:r>
          </w:p>
        </w:tc>
        <w:tc>
          <w:tcPr>
            <w:tcW w:w="5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+</w:t>
            </w:r>
          </w:p>
        </w:tc>
        <w:tc>
          <w:tcPr>
            <w:tcW w:w="143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96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178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Нарушение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04.03.21</w:t>
            </w:r>
          </w:p>
        </w:tc>
      </w:tr>
      <w:tr>
        <w:trPr>
          <w:trHeight w:val="2680" w:hRule="atLeast"/>
        </w:trPr>
        <w:tc>
          <w:tcPr>
            <w:tcW w:w="191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Киселев Валентин Юрьевич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  <w:szCs w:val="24"/>
              </w:rPr>
              <w:t>90:25:020104:447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Крым, г. Ялта, пгт. Гаспра, ул. Риекская, в районе дома № 22</w:t>
            </w:r>
          </w:p>
        </w:tc>
        <w:tc>
          <w:tcPr>
            <w:tcW w:w="5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+</w:t>
            </w:r>
          </w:p>
        </w:tc>
        <w:tc>
          <w:tcPr>
            <w:tcW w:w="143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96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179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Нарушение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04.03.21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Корний Татьяна Михайловна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  <w:szCs w:val="24"/>
              </w:rPr>
              <w:t>90:12:020401:295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Крым, Симферопольский р-н, Молодежненский поселковый совет, СТ «Аграрник», уч № 1263 «А» № 1264 «А»</w:t>
            </w:r>
          </w:p>
        </w:tc>
        <w:tc>
          <w:tcPr>
            <w:tcW w:w="5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+</w:t>
            </w:r>
          </w:p>
        </w:tc>
        <w:tc>
          <w:tcPr>
            <w:tcW w:w="143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96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180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Нарушение не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04.03.21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Евстафьев Виталий Юрьевич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  <w:szCs w:val="24"/>
              </w:rPr>
              <w:t>90:12:050102:2185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Крым, Симферопольский р-н, с. Донское, ул. Феодосийская, 28</w:t>
            </w:r>
          </w:p>
        </w:tc>
        <w:tc>
          <w:tcPr>
            <w:tcW w:w="5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+</w:t>
            </w:r>
          </w:p>
        </w:tc>
        <w:tc>
          <w:tcPr>
            <w:tcW w:w="143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96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181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Нарушение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04.03.21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Агафонов Владимир Анатольевич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  <w:szCs w:val="24"/>
              </w:rPr>
              <w:t>90:12:020401:303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Крым, Симферопольский р-н, Молодежненский поселковый совет, СТ «Аграрник», уч № 638</w:t>
            </w:r>
          </w:p>
        </w:tc>
        <w:tc>
          <w:tcPr>
            <w:tcW w:w="5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+</w:t>
            </w:r>
          </w:p>
        </w:tc>
        <w:tc>
          <w:tcPr>
            <w:tcW w:w="143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26.02.21</w:t>
            </w:r>
          </w:p>
        </w:tc>
        <w:tc>
          <w:tcPr>
            <w:tcW w:w="96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182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Нарушение не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04.03.21</w:t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orient="landscape" w:w="16838" w:h="11906"/>
      <w:pgMar w:left="851" w:right="1134" w:header="0" w:top="851" w:footer="0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75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6256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4b6256"/>
    <w:pPr>
      <w:spacing w:beforeAutospacing="1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Normal"/>
    <w:link w:val="20"/>
    <w:qFormat/>
    <w:rsid w:val="004b6256"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Normal"/>
    <w:next w:val="Normal"/>
    <w:link w:val="30"/>
    <w:qFormat/>
    <w:rsid w:val="004b6256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4b6256"/>
    <w:rPr>
      <w:b/>
      <w:bCs/>
      <w:sz w:val="48"/>
      <w:szCs w:val="48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4b6256"/>
    <w:rPr>
      <w:b/>
      <w:bCs/>
      <w:sz w:val="36"/>
      <w:szCs w:val="36"/>
      <w:lang w:eastAsia="ru-RU"/>
    </w:rPr>
  </w:style>
  <w:style w:type="character" w:styleId="31" w:customStyle="1">
    <w:name w:val="Заголовок 3 Знак"/>
    <w:basedOn w:val="DefaultParagraphFont"/>
    <w:link w:val="3"/>
    <w:qFormat/>
    <w:rsid w:val="004b6256"/>
    <w:rPr>
      <w:rFonts w:ascii="Arial" w:hAnsi="Arial" w:cs="Arial"/>
      <w:b/>
      <w:bCs/>
      <w:sz w:val="26"/>
      <w:szCs w:val="26"/>
      <w:lang w:eastAsia="ru-RU"/>
    </w:rPr>
  </w:style>
  <w:style w:type="character" w:styleId="Strong">
    <w:name w:val="Strong"/>
    <w:basedOn w:val="DefaultParagraphFont"/>
    <w:qFormat/>
    <w:rsid w:val="004b6256"/>
    <w:rPr>
      <w:b/>
      <w:bCs/>
    </w:rPr>
  </w:style>
  <w:style w:type="character" w:styleId="Style11">
    <w:name w:val="Выделение"/>
    <w:basedOn w:val="DefaultParagraphFont"/>
    <w:qFormat/>
    <w:rsid w:val="004b6256"/>
    <w:rPr>
      <w:i/>
      <w:iCs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Содержимое таблицы"/>
    <w:basedOn w:val="Normal"/>
    <w:qFormat/>
    <w:pPr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0472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1806</TotalTime>
  <Application>LibreOffice/6.3.6.2$Windows_X86_64 LibreOffice_project/2196df99b074d8a661f4036fca8fa0cbfa33a497</Application>
  <Pages>4</Pages>
  <Words>422</Words>
  <Characters>2743</Characters>
  <CharactersWithSpaces>3011</CharactersWithSpaces>
  <Paragraphs>180</Paragraphs>
  <Company>Kraftway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2019-11-14T09:49:00Z</dcterms:created>
  <dc:creator>Григорьев Сергей Александрович</dc:creator>
  <dc:description/>
  <dc:language>ru-RU</dc:language>
  <cp:lastModifiedBy/>
  <cp:lastPrinted>2019-12-10T17:01:02Z</cp:lastPrinted>
  <dcterms:modified xsi:type="dcterms:W3CDTF">2021-03-04T17:02:26Z</dcterms:modified>
  <cp:revision>271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Kraftway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