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Результаты проведенных административных обследований объектов земельных отношений </w:t>
      </w:r>
    </w:p>
    <w:p>
      <w:pPr>
        <w:pStyle w:val="Normal"/>
        <w:jc w:val="center"/>
        <w:rPr/>
      </w:pPr>
      <w:r>
        <w:rPr>
          <w:b/>
          <w:sz w:val="24"/>
          <w:szCs w:val="24"/>
          <w:lang w:eastAsia="ru-RU"/>
        </w:rPr>
        <w:t>Судакским городским</w:t>
      </w:r>
      <w:r>
        <w:rPr>
          <w:b/>
        </w:rPr>
        <w:t xml:space="preserve"> отделом </w:t>
      </w:r>
      <w:r>
        <w:rPr>
          <w:b/>
          <w:sz w:val="24"/>
          <w:szCs w:val="24"/>
          <w:lang w:eastAsia="ru-RU"/>
        </w:rPr>
        <w:t>Г</w:t>
      </w:r>
      <w:r>
        <w:rPr>
          <w:b/>
        </w:rPr>
        <w:t xml:space="preserve">осударственного комитета по государственной регистрации и кадастру Республики Крым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подразделения Госкомрегистра)</w:t>
      </w:r>
    </w:p>
    <w:p>
      <w:pPr>
        <w:pStyle w:val="Normal"/>
        <w:jc w:val="center"/>
        <w:rPr/>
      </w:pPr>
      <w:bookmarkStart w:id="0" w:name="__DdeLink__924_4278498839"/>
      <w:r>
        <w:rPr>
          <w:b/>
        </w:rPr>
        <w:t xml:space="preserve">за период с </w:t>
      </w:r>
      <w:r>
        <w:rPr>
          <w:b/>
          <w:sz w:val="24"/>
          <w:szCs w:val="24"/>
          <w:lang w:eastAsia="ru-RU"/>
        </w:rPr>
        <w:t>11</w:t>
      </w:r>
      <w:r>
        <w:rPr>
          <w:b/>
        </w:rPr>
        <w:t>.0</w:t>
      </w:r>
      <w:r>
        <w:rPr>
          <w:b/>
          <w:sz w:val="24"/>
          <w:szCs w:val="24"/>
          <w:lang w:eastAsia="ru-RU"/>
        </w:rPr>
        <w:t>1</w:t>
      </w:r>
      <w:r>
        <w:rPr>
          <w:b/>
        </w:rPr>
        <w:t>.202</w:t>
      </w:r>
      <w:r>
        <w:rPr>
          <w:b/>
          <w:sz w:val="24"/>
          <w:szCs w:val="24"/>
          <w:lang w:eastAsia="ru-RU"/>
        </w:rPr>
        <w:t>1</w:t>
      </w:r>
      <w:r>
        <w:rPr>
          <w:b/>
        </w:rPr>
        <w:t xml:space="preserve"> по </w:t>
      </w:r>
      <w:bookmarkEnd w:id="0"/>
      <w:r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>1</w:t>
      </w:r>
      <w:r>
        <w:rPr>
          <w:b/>
        </w:rPr>
        <w:t>.0</w:t>
      </w:r>
      <w:r>
        <w:rPr>
          <w:b/>
          <w:sz w:val="24"/>
          <w:szCs w:val="24"/>
          <w:lang w:eastAsia="ru-RU"/>
        </w:rPr>
        <w:t>2</w:t>
      </w:r>
      <w:r>
        <w:rPr>
          <w:b/>
        </w:rPr>
        <w:t>.202</w:t>
      </w:r>
      <w:r>
        <w:rPr>
          <w:b/>
          <w:sz w:val="24"/>
          <w:szCs w:val="24"/>
          <w:lang w:eastAsia="ru-RU"/>
        </w:rPr>
        <w:t>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9"/>
        <w:tblW w:w="157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7"/>
        <w:gridCol w:w="2169"/>
        <w:gridCol w:w="3684"/>
        <w:gridCol w:w="1070"/>
        <w:gridCol w:w="1078"/>
        <w:gridCol w:w="681"/>
        <w:gridCol w:w="1365"/>
        <w:gridCol w:w="1131"/>
        <w:gridCol w:w="1023"/>
        <w:gridCol w:w="682"/>
        <w:gridCol w:w="1307"/>
      </w:tblGrid>
      <w:tr>
        <w:trPr/>
        <w:tc>
          <w:tcPr>
            <w:tcW w:w="1517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Наименование отдела территориального органа Росреестра, проводившего проверку</w:t>
            </w:r>
          </w:p>
        </w:tc>
        <w:tc>
          <w:tcPr>
            <w:tcW w:w="585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Описание объекта земельных отношений, в отношении которого проведено административное обследование</w:t>
            </w:r>
          </w:p>
        </w:tc>
        <w:tc>
          <w:tcPr>
            <w:tcW w:w="1070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Дата проведения 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административного обследования</w:t>
            </w:r>
          </w:p>
        </w:tc>
        <w:tc>
          <w:tcPr>
            <w:tcW w:w="596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Результат проведения административного обследования</w:t>
            </w:r>
          </w:p>
        </w:tc>
        <w:tc>
          <w:tcPr>
            <w:tcW w:w="1307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 размещения информации</w:t>
            </w:r>
          </w:p>
        </w:tc>
      </w:tr>
      <w:tr>
        <w:trPr/>
        <w:tc>
          <w:tcPr>
            <w:tcW w:w="151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9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84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Адрес (описание местоположения) земельного участка</w:t>
            </w:r>
          </w:p>
        </w:tc>
        <w:tc>
          <w:tcPr>
            <w:tcW w:w="107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Акт административного обследования</w:t>
            </w:r>
          </w:p>
        </w:tc>
        <w:tc>
          <w:tcPr>
            <w:tcW w:w="17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Заключение </w:t>
              <w:br/>
              <w:t>об отсутствии нарушений требований земельного законодательства Российской Федерации</w:t>
            </w:r>
          </w:p>
        </w:tc>
        <w:tc>
          <w:tcPr>
            <w:tcW w:w="1307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8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8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9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Выявлены признаки нарушения</w:t>
            </w:r>
          </w:p>
        </w:tc>
        <w:tc>
          <w:tcPr>
            <w:tcW w:w="102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07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06" w:hRule="atLeast"/>
        </w:trPr>
        <w:tc>
          <w:tcPr>
            <w:tcW w:w="1517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9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84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0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8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81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Обязательное требование предусмотрено</w:t>
            </w:r>
          </w:p>
        </w:tc>
        <w:tc>
          <w:tcPr>
            <w:tcW w:w="113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Ответственность предусмотрена</w:t>
            </w:r>
          </w:p>
        </w:tc>
        <w:tc>
          <w:tcPr>
            <w:tcW w:w="1023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1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 w:eastAsia="ru-RU"/>
              </w:rPr>
            </w:pPr>
            <w:bookmarkStart w:id="1" w:name="__DdeLink__141_2198595964"/>
            <w:r>
              <w:rPr>
                <w:sz w:val="22"/>
                <w:szCs w:val="22"/>
                <w:lang w:val="ru-RU" w:eastAsia="ru-RU"/>
              </w:rPr>
              <w:t>Судакский городской отдел</w:t>
            </w:r>
            <w:bookmarkEnd w:id="1"/>
          </w:p>
        </w:tc>
        <w:tc>
          <w:tcPr>
            <w:tcW w:w="216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90:23:080104:21</w:t>
            </w:r>
          </w:p>
        </w:tc>
        <w:tc>
          <w:tcPr>
            <w:tcW w:w="36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Крым, </w:t>
            </w:r>
            <w:r>
              <w:rPr>
                <w:sz w:val="22"/>
                <w:szCs w:val="22"/>
                <w:lang w:eastAsia="ru-RU"/>
              </w:rPr>
              <w:t>г . Судак, с. Солнечная долина, ул. Озерная, 1а</w:t>
            </w:r>
          </w:p>
        </w:tc>
        <w:tc>
          <w:tcPr>
            <w:tcW w:w="10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</w:r>
          </w:p>
        </w:tc>
        <w:tc>
          <w:tcPr>
            <w:tcW w:w="68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2" w:name="__DdeLink__185_4124023673"/>
            <w:r>
              <w:rPr>
                <w:sz w:val="22"/>
                <w:szCs w:val="22"/>
              </w:rPr>
              <w:t>22.01.21</w:t>
            </w:r>
            <w:bookmarkEnd w:id="2"/>
          </w:p>
        </w:tc>
        <w:tc>
          <w:tcPr>
            <w:tcW w:w="68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.02.21</w:t>
            </w:r>
          </w:p>
        </w:tc>
      </w:tr>
      <w:tr>
        <w:trPr/>
        <w:tc>
          <w:tcPr>
            <w:tcW w:w="151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Судакский городской отдел</w:t>
            </w:r>
          </w:p>
        </w:tc>
        <w:tc>
          <w:tcPr>
            <w:tcW w:w="216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90:23:010124:295</w:t>
            </w:r>
          </w:p>
        </w:tc>
        <w:tc>
          <w:tcPr>
            <w:tcW w:w="368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Крым, г. Судак, пер. Бассейный, 15</w:t>
            </w:r>
          </w:p>
        </w:tc>
        <w:tc>
          <w:tcPr>
            <w:tcW w:w="107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01.02.21</w:t>
            </w:r>
          </w:p>
        </w:tc>
        <w:tc>
          <w:tcPr>
            <w:tcW w:w="107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01.02.21</w:t>
            </w:r>
          </w:p>
        </w:tc>
        <w:tc>
          <w:tcPr>
            <w:tcW w:w="68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 42 Земельного кодекса РФ</w:t>
            </w:r>
          </w:p>
        </w:tc>
        <w:tc>
          <w:tcPr>
            <w:tcW w:w="11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ч.1 ст. 8.8 КоАП РФ</w:t>
            </w:r>
          </w:p>
        </w:tc>
        <w:tc>
          <w:tcPr>
            <w:tcW w:w="102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.02.21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b625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 w:customStyle="1">
    <w:name w:val="Heading 2"/>
    <w:basedOn w:val="Normal"/>
    <w:link w:val="2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next w:val="Normal"/>
    <w:link w:val="3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4b6256"/>
    <w:rPr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Heading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 w:customStyle="1">
    <w:name w:val="Заголовок"/>
    <w:basedOn w:val="Normal"/>
    <w:next w:val="Style13"/>
    <w:qFormat/>
    <w:rsid w:val="00963e2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963e21"/>
    <w:pPr>
      <w:spacing w:lineRule="auto" w:line="276" w:before="0" w:after="140"/>
    </w:pPr>
    <w:rPr/>
  </w:style>
  <w:style w:type="paragraph" w:styleId="Style14">
    <w:name w:val="List"/>
    <w:basedOn w:val="Style13"/>
    <w:rsid w:val="00963e21"/>
    <w:pPr/>
    <w:rPr>
      <w:rFonts w:cs="Mangal"/>
    </w:rPr>
  </w:style>
  <w:style w:type="paragraph" w:styleId="Style15" w:customStyle="1">
    <w:name w:val="Caption"/>
    <w:basedOn w:val="Normal"/>
    <w:qFormat/>
    <w:rsid w:val="00963e21"/>
    <w:pPr>
      <w:suppressLineNumbers/>
      <w:spacing w:before="120" w:after="120"/>
    </w:pPr>
    <w:rPr>
      <w:rFonts w:cs="Mangal"/>
      <w:i/>
      <w:iCs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e21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3091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10D-78E8-438F-91E5-83DE50E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LibreOffice/6.3.6.2$Windows_X86_64 LibreOffice_project/2196df99b074d8a661f4036fca8fa0cbfa33a497</Application>
  <Pages>1</Pages>
  <Words>134</Words>
  <Characters>1092</Characters>
  <CharactersWithSpaces>1193</CharactersWithSpaces>
  <Paragraphs>37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2019-11-14T11:00:00Z</dcterms:created>
  <dc:creator>Григорьев Сергей Александрович</dc:creator>
  <dc:description/>
  <dc:language>ru-RU</dc:language>
  <cp:lastModifiedBy/>
  <cp:lastPrinted>2019-12-09T10:12:00Z</cp:lastPrinted>
  <dcterms:modified xsi:type="dcterms:W3CDTF">2021-02-03T15:11:56Z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